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5B" w:rsidRDefault="00E5015B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015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автономная общеобразовательная организация</w:t>
      </w: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15B">
        <w:rPr>
          <w:rFonts w:ascii="Times New Roman" w:hAnsi="Times New Roman" w:cs="Times New Roman"/>
          <w:b/>
          <w:bCs/>
          <w:iCs/>
          <w:sz w:val="28"/>
          <w:szCs w:val="28"/>
        </w:rPr>
        <w:t>Луговская</w:t>
      </w:r>
      <w:proofErr w:type="spellEnd"/>
      <w:r w:rsidRPr="00E501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средняя общеобразовательная школа №24</w:t>
      </w: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2"/>
        <w:gridCol w:w="3908"/>
      </w:tblGrid>
      <w:tr w:rsidR="00E5015B" w:rsidRPr="00E5015B" w:rsidTr="00E5015B"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ЗАСЕДАНИИ ПЕДАГОГ</w:t>
            </w: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ЧЕСКОГО СОВЕТА</w:t>
            </w: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от «30» августа 2017 № 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МАОО </w:t>
            </w:r>
            <w:proofErr w:type="spellStart"/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E50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E5015B" w:rsidRPr="00E5015B" w:rsidRDefault="00E5015B" w:rsidP="00E501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1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№103 от 30 августа</w:t>
            </w: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015B" w:rsidRPr="00E5015B" w:rsidRDefault="00E5015B" w:rsidP="00E501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5015B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УЧЕБНОГО ПРЕДМЕТА «АСТРОНОМИЯ</w:t>
      </w:r>
      <w:r w:rsidRPr="00E5015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E5015B">
        <w:rPr>
          <w:rFonts w:ascii="Times New Roman" w:hAnsi="Times New Roman" w:cs="Times New Roman"/>
          <w:b/>
          <w:bCs/>
          <w:sz w:val="40"/>
          <w:szCs w:val="40"/>
        </w:rPr>
        <w:t xml:space="preserve">  КЛАСС</w:t>
      </w:r>
    </w:p>
    <w:p w:rsidR="00E5015B" w:rsidRPr="00E5015B" w:rsidRDefault="00E5015B" w:rsidP="00E5015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5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015B">
        <w:rPr>
          <w:rFonts w:ascii="Times New Roman" w:hAnsi="Times New Roman" w:cs="Times New Roman"/>
          <w:sz w:val="28"/>
          <w:szCs w:val="28"/>
        </w:rPr>
        <w:t xml:space="preserve">к основной общеобразовательной программе – </w:t>
      </w:r>
      <w:r w:rsidR="00FE3FE2">
        <w:rPr>
          <w:rFonts w:ascii="Times New Roman" w:hAnsi="Times New Roman" w:cs="Times New Roman"/>
          <w:sz w:val="28"/>
          <w:szCs w:val="28"/>
        </w:rPr>
        <w:t>образовательной программе среднего</w:t>
      </w:r>
      <w:bookmarkStart w:id="0" w:name="_GoBack"/>
      <w:bookmarkEnd w:id="0"/>
    </w:p>
    <w:p w:rsidR="00E5015B" w:rsidRPr="00E5015B" w:rsidRDefault="00E5015B" w:rsidP="00E5015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5B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E5015B">
        <w:rPr>
          <w:rFonts w:ascii="Times New Roman" w:hAnsi="Times New Roman" w:cs="Times New Roman"/>
          <w:bCs/>
          <w:sz w:val="28"/>
          <w:szCs w:val="28"/>
        </w:rPr>
        <w:t xml:space="preserve">МАОО </w:t>
      </w:r>
      <w:proofErr w:type="spellStart"/>
      <w:r w:rsidRPr="00E5015B">
        <w:rPr>
          <w:rFonts w:ascii="Times New Roman" w:hAnsi="Times New Roman" w:cs="Times New Roman"/>
          <w:bCs/>
          <w:sz w:val="28"/>
          <w:szCs w:val="28"/>
        </w:rPr>
        <w:t>Луговская</w:t>
      </w:r>
      <w:proofErr w:type="spellEnd"/>
      <w:r w:rsidRPr="00E5015B">
        <w:rPr>
          <w:rFonts w:ascii="Times New Roman" w:hAnsi="Times New Roman" w:cs="Times New Roman"/>
          <w:bCs/>
          <w:sz w:val="28"/>
          <w:szCs w:val="28"/>
        </w:rPr>
        <w:t xml:space="preserve"> СОШ № 24</w:t>
      </w: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5B" w:rsidRPr="00E5015B" w:rsidRDefault="00E5015B" w:rsidP="00E501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5B">
        <w:rPr>
          <w:rFonts w:ascii="Times New Roman" w:hAnsi="Times New Roman" w:cs="Times New Roman"/>
          <w:b/>
          <w:sz w:val="28"/>
          <w:szCs w:val="28"/>
        </w:rPr>
        <w:t>2017</w:t>
      </w:r>
    </w:p>
    <w:p w:rsidR="00E5015B" w:rsidRPr="00E5015B" w:rsidRDefault="00E5015B" w:rsidP="00E5015B">
      <w:pPr>
        <w:widowControl/>
        <w:tabs>
          <w:tab w:val="left" w:pos="2370"/>
          <w:tab w:val="center" w:pos="7285"/>
        </w:tabs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015B" w:rsidRDefault="00E5015B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5B" w:rsidRDefault="00E5015B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5B" w:rsidRDefault="00E5015B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D6B" w:rsidRPr="00F4312E" w:rsidRDefault="00672D6B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2E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 w:rsidR="00CA4106" w:rsidRPr="00F4312E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F4312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CA4106" w:rsidRPr="00F4312E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F4312E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47293" w:rsidRPr="00F4312E">
        <w:rPr>
          <w:rFonts w:ascii="Times New Roman" w:hAnsi="Times New Roman" w:cs="Times New Roman"/>
          <w:b/>
          <w:bCs/>
          <w:sz w:val="24"/>
          <w:szCs w:val="24"/>
        </w:rPr>
        <w:t>АСТРОНОМИИ</w:t>
      </w:r>
    </w:p>
    <w:p w:rsidR="00672D6B" w:rsidRPr="00F4312E" w:rsidRDefault="004E23CC" w:rsidP="00F4312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2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A4106" w:rsidRPr="00F4312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72D6B" w:rsidRPr="00F4312E" w:rsidRDefault="00672D6B" w:rsidP="00672D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72D6B" w:rsidRPr="00F4312E" w:rsidRDefault="00672D6B" w:rsidP="00672D6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D73C5" w:rsidRPr="00F4312E" w:rsidRDefault="007D73C5" w:rsidP="007D73C5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2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D73C5" w:rsidRPr="00F4312E" w:rsidRDefault="007D73C5" w:rsidP="007D73C5">
      <w:pPr>
        <w:shd w:val="clear" w:color="auto" w:fill="FFFFFF"/>
        <w:spacing w:line="274" w:lineRule="exact"/>
        <w:ind w:left="19"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Настоящий календарно-тематический план по астрономии разработан применительно к учебной программе по астрономии для общеобразовател</w:t>
      </w:r>
      <w:r w:rsidRPr="00F4312E">
        <w:rPr>
          <w:rFonts w:ascii="Times New Roman" w:hAnsi="Times New Roman" w:cs="Times New Roman"/>
          <w:sz w:val="28"/>
          <w:szCs w:val="28"/>
        </w:rPr>
        <w:t>ь</w:t>
      </w:r>
      <w:r w:rsidRPr="00F4312E">
        <w:rPr>
          <w:rFonts w:ascii="Times New Roman" w:hAnsi="Times New Roman" w:cs="Times New Roman"/>
          <w:sz w:val="28"/>
          <w:szCs w:val="28"/>
        </w:rPr>
        <w:t xml:space="preserve">ных учреждений «Астрономия 11 класс», Е. К.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2010г. Календарно-тематический план ориентирован на использование базового учебника Ас</w:t>
      </w:r>
      <w:r w:rsidRPr="00F4312E">
        <w:rPr>
          <w:rFonts w:ascii="Times New Roman" w:hAnsi="Times New Roman" w:cs="Times New Roman"/>
          <w:sz w:val="28"/>
          <w:szCs w:val="28"/>
        </w:rPr>
        <w:t>т</w:t>
      </w:r>
      <w:r w:rsidRPr="00F4312E">
        <w:rPr>
          <w:rFonts w:ascii="Times New Roman" w:hAnsi="Times New Roman" w:cs="Times New Roman"/>
          <w:sz w:val="28"/>
          <w:szCs w:val="28"/>
        </w:rPr>
        <w:t>рономия 11 класс,  БА Воронцов-Вельяминов, а также дополнительных пос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бий:</w:t>
      </w:r>
    </w:p>
    <w:p w:rsidR="00B47293" w:rsidRPr="00F4312E" w:rsidRDefault="00B47293" w:rsidP="00B4729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2E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B47293" w:rsidRPr="00F4312E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 xml:space="preserve">1. «Что и как наблюдать на звездном небе?», Э. С.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Зигель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>, 1979г.</w:t>
      </w:r>
    </w:p>
    <w:p w:rsidR="00B47293" w:rsidRPr="00F4312E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2. «Астрономия в 11 классе. Методика проведения практических работ», Б. А. Воронцов-Вельяминов, 1984г.</w:t>
      </w:r>
    </w:p>
    <w:p w:rsidR="00B47293" w:rsidRPr="00F4312E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3. «Сборник вопросов и задач по астрономии», под ред. Б. А. Воронцов-Вельяминов, 1982г.</w:t>
      </w:r>
    </w:p>
    <w:p w:rsidR="00B47293" w:rsidRPr="00F4312E" w:rsidRDefault="00B47293" w:rsidP="00B47293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4. Физика. Еженедельное приложение к газете «Первое сентября», статьи по астрономии.</w:t>
      </w:r>
    </w:p>
    <w:p w:rsidR="00B47293" w:rsidRPr="00F4312E" w:rsidRDefault="00B47293" w:rsidP="00B47293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Для учащихся к уроку астрономия:</w:t>
      </w:r>
    </w:p>
    <w:p w:rsidR="00B47293" w:rsidRPr="00F4312E" w:rsidRDefault="00B47293" w:rsidP="00B47293">
      <w:pPr>
        <w:numPr>
          <w:ilvl w:val="0"/>
          <w:numId w:val="14"/>
        </w:numPr>
        <w:shd w:val="clear" w:color="auto" w:fill="FFFFFF"/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 xml:space="preserve">1. Учебник    Астрономия 11 класс,  БА Воронцов-Вельяминов, </w:t>
      </w:r>
      <w:r w:rsidR="00205EFA" w:rsidRPr="00F4312E">
        <w:rPr>
          <w:rFonts w:ascii="Times New Roman" w:hAnsi="Times New Roman" w:cs="Times New Roman"/>
          <w:sz w:val="28"/>
          <w:szCs w:val="28"/>
        </w:rPr>
        <w:t>-</w:t>
      </w:r>
      <w:r w:rsidRPr="00F4312E">
        <w:rPr>
          <w:rFonts w:ascii="Times New Roman" w:hAnsi="Times New Roman" w:cs="Times New Roman"/>
          <w:sz w:val="28"/>
          <w:szCs w:val="28"/>
        </w:rPr>
        <w:t xml:space="preserve"> 20</w:t>
      </w:r>
      <w:r w:rsidR="00205EFA" w:rsidRPr="00F4312E">
        <w:rPr>
          <w:rFonts w:ascii="Times New Roman" w:hAnsi="Times New Roman" w:cs="Times New Roman"/>
          <w:sz w:val="28"/>
          <w:szCs w:val="28"/>
        </w:rPr>
        <w:t>1</w:t>
      </w:r>
      <w:r w:rsidRPr="00F4312E">
        <w:rPr>
          <w:rFonts w:ascii="Times New Roman" w:hAnsi="Times New Roman" w:cs="Times New Roman"/>
          <w:sz w:val="28"/>
          <w:szCs w:val="28"/>
        </w:rPr>
        <w:t xml:space="preserve">7г.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Главной целью образования является развитие ребенка как компетен</w:t>
      </w:r>
      <w:r w:rsidRPr="00F4312E">
        <w:rPr>
          <w:rFonts w:ascii="Times New Roman" w:hAnsi="Times New Roman" w:cs="Times New Roman"/>
          <w:sz w:val="28"/>
          <w:szCs w:val="28"/>
        </w:rPr>
        <w:t>т</w:t>
      </w:r>
      <w:r w:rsidRPr="00F4312E">
        <w:rPr>
          <w:rFonts w:ascii="Times New Roman" w:hAnsi="Times New Roman" w:cs="Times New Roman"/>
          <w:sz w:val="28"/>
          <w:szCs w:val="28"/>
        </w:rPr>
        <w:t>ной личности путем включения его в различные виды ценностной человеч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</w:t>
      </w:r>
      <w:r w:rsidRPr="00F4312E">
        <w:rPr>
          <w:rFonts w:ascii="Times New Roman" w:hAnsi="Times New Roman" w:cs="Times New Roman"/>
          <w:sz w:val="28"/>
          <w:szCs w:val="28"/>
        </w:rPr>
        <w:t>т</w:t>
      </w:r>
      <w:r w:rsidRPr="00F4312E">
        <w:rPr>
          <w:rFonts w:ascii="Times New Roman" w:hAnsi="Times New Roman" w:cs="Times New Roman"/>
          <w:sz w:val="28"/>
          <w:szCs w:val="28"/>
        </w:rPr>
        <w:t xml:space="preserve">ветствующих умений и навыков, но и как процесс овладения компетенциями.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На основании требований  Государственного образовательного ста</w:t>
      </w:r>
      <w:r w:rsidRPr="00F4312E">
        <w:rPr>
          <w:rFonts w:ascii="Times New Roman" w:hAnsi="Times New Roman" w:cs="Times New Roman"/>
          <w:sz w:val="28"/>
          <w:szCs w:val="28"/>
        </w:rPr>
        <w:t>н</w:t>
      </w:r>
      <w:r w:rsidRPr="00F4312E">
        <w:rPr>
          <w:rFonts w:ascii="Times New Roman" w:hAnsi="Times New Roman" w:cs="Times New Roman"/>
          <w:sz w:val="28"/>
          <w:szCs w:val="28"/>
        </w:rPr>
        <w:t>дарта  2004 г. в содержании календарно-тематического планирования пре</w:t>
      </w:r>
      <w:r w:rsidRPr="00F4312E">
        <w:rPr>
          <w:rFonts w:ascii="Times New Roman" w:hAnsi="Times New Roman" w:cs="Times New Roman"/>
          <w:sz w:val="28"/>
          <w:szCs w:val="28"/>
        </w:rPr>
        <w:t>д</w:t>
      </w:r>
      <w:r w:rsidRPr="00F4312E">
        <w:rPr>
          <w:rFonts w:ascii="Times New Roman" w:hAnsi="Times New Roman" w:cs="Times New Roman"/>
          <w:sz w:val="28"/>
          <w:szCs w:val="28"/>
        </w:rPr>
        <w:t xml:space="preserve">полагается  реализовать актуальные в настоящее время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312E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F431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 подходы, которые определ</w:t>
      </w:r>
      <w:r w:rsidRPr="00F4312E">
        <w:rPr>
          <w:rFonts w:ascii="Times New Roman" w:hAnsi="Times New Roman" w:cs="Times New Roman"/>
          <w:sz w:val="28"/>
          <w:szCs w:val="28"/>
        </w:rPr>
        <w:t>я</w:t>
      </w:r>
      <w:r w:rsidRPr="00F4312E">
        <w:rPr>
          <w:rFonts w:ascii="Times New Roman" w:hAnsi="Times New Roman" w:cs="Times New Roman"/>
          <w:sz w:val="28"/>
          <w:szCs w:val="28"/>
        </w:rPr>
        <w:t>ют задачи обучения: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Pr="00F4312E">
        <w:rPr>
          <w:rFonts w:ascii="Times New Roman" w:hAnsi="Times New Roman" w:cs="Times New Roman"/>
          <w:sz w:val="28"/>
          <w:szCs w:val="28"/>
        </w:rPr>
        <w:t xml:space="preserve"> знаний и умений для использования в практической д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ятельности и повседневной жизни;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F4312E">
        <w:rPr>
          <w:rFonts w:ascii="Times New Roman" w:hAnsi="Times New Roman" w:cs="Times New Roman"/>
          <w:sz w:val="28"/>
          <w:szCs w:val="28"/>
        </w:rPr>
        <w:t xml:space="preserve"> способами познавательной, информационно-коммуникативной и рефлексивной  деятельностей;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F4312E">
        <w:rPr>
          <w:rFonts w:ascii="Times New Roman" w:hAnsi="Times New Roman" w:cs="Times New Roman"/>
          <w:sz w:val="28"/>
          <w:szCs w:val="28"/>
        </w:rPr>
        <w:t xml:space="preserve"> познавательной, информационной, коммуникативной, р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флексивной компетенций.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подход определяет следующие  особенности пред</w:t>
      </w:r>
      <w:r w:rsidRPr="00F4312E">
        <w:rPr>
          <w:rFonts w:ascii="Times New Roman" w:hAnsi="Times New Roman" w:cs="Times New Roman"/>
          <w:sz w:val="28"/>
          <w:szCs w:val="28"/>
        </w:rPr>
        <w:t>ъ</w:t>
      </w:r>
      <w:r w:rsidRPr="00F4312E">
        <w:rPr>
          <w:rFonts w:ascii="Times New Roman" w:hAnsi="Times New Roman" w:cs="Times New Roman"/>
          <w:sz w:val="28"/>
          <w:szCs w:val="28"/>
        </w:rPr>
        <w:t>явления содержания образования: оно представлено в виде трех тематич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ских блоков, обеспечивающих формирование компетенций. В первом блоке </w:t>
      </w:r>
      <w:r w:rsidRPr="00F4312E">
        <w:rPr>
          <w:rFonts w:ascii="Times New Roman" w:hAnsi="Times New Roman" w:cs="Times New Roman"/>
          <w:sz w:val="28"/>
          <w:szCs w:val="28"/>
        </w:rPr>
        <w:lastRenderedPageBreak/>
        <w:t>представлены дидактические единицы, обеспечивающие совершенствов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ние  навыков научного познания. Во втором — дидактические единицы, к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торые содержат сведения по теории физики. Это содержание обучения явл</w:t>
      </w:r>
      <w:r w:rsidRPr="00F4312E">
        <w:rPr>
          <w:rFonts w:ascii="Times New Roman" w:hAnsi="Times New Roman" w:cs="Times New Roman"/>
          <w:sz w:val="28"/>
          <w:szCs w:val="28"/>
        </w:rPr>
        <w:t>я</w:t>
      </w:r>
      <w:r w:rsidRPr="00F4312E">
        <w:rPr>
          <w:rFonts w:ascii="Times New Roman" w:hAnsi="Times New Roman" w:cs="Times New Roman"/>
          <w:sz w:val="28"/>
          <w:szCs w:val="28"/>
        </w:rPr>
        <w:t>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обеспечивающие развитие учебно-познавательной и рефлексивной компетенции. Таким образом, календарно-тематическое планирование обе</w:t>
      </w:r>
      <w:r w:rsidRPr="00F4312E">
        <w:rPr>
          <w:rFonts w:ascii="Times New Roman" w:hAnsi="Times New Roman" w:cs="Times New Roman"/>
          <w:sz w:val="28"/>
          <w:szCs w:val="28"/>
        </w:rPr>
        <w:t>с</w:t>
      </w:r>
      <w:r w:rsidRPr="00F4312E">
        <w:rPr>
          <w:rFonts w:ascii="Times New Roman" w:hAnsi="Times New Roman" w:cs="Times New Roman"/>
          <w:sz w:val="28"/>
          <w:szCs w:val="28"/>
        </w:rPr>
        <w:t xml:space="preserve">печивает взаимосвязанное развитие и совершенствование ключевых,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общ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и предметных компетенций.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Личностная ориентация образовательного процесса</w:t>
      </w:r>
      <w:r w:rsidRPr="00F4312E">
        <w:rPr>
          <w:rFonts w:ascii="Times New Roman" w:hAnsi="Times New Roman" w:cs="Times New Roman"/>
          <w:sz w:val="28"/>
          <w:szCs w:val="28"/>
        </w:rPr>
        <w:t xml:space="preserve"> выявляет при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ритет воспитательных и развивающих целей обучения. Способность учащи</w:t>
      </w:r>
      <w:r w:rsidRPr="00F4312E">
        <w:rPr>
          <w:rFonts w:ascii="Times New Roman" w:hAnsi="Times New Roman" w:cs="Times New Roman"/>
          <w:sz w:val="28"/>
          <w:szCs w:val="28"/>
        </w:rPr>
        <w:t>х</w:t>
      </w:r>
      <w:r w:rsidRPr="00F4312E">
        <w:rPr>
          <w:rFonts w:ascii="Times New Roman" w:hAnsi="Times New Roman" w:cs="Times New Roman"/>
          <w:sz w:val="28"/>
          <w:szCs w:val="28"/>
        </w:rPr>
        <w:t>ся  понимать причины и логику развития физических процессов открывает возможность для осмысленного восприятия всего разнообразия мирово</w:t>
      </w:r>
      <w:r w:rsidRPr="00F4312E">
        <w:rPr>
          <w:rFonts w:ascii="Times New Roman" w:hAnsi="Times New Roman" w:cs="Times New Roman"/>
          <w:sz w:val="28"/>
          <w:szCs w:val="28"/>
        </w:rPr>
        <w:t>з</w:t>
      </w:r>
      <w:r w:rsidRPr="00F4312E">
        <w:rPr>
          <w:rFonts w:ascii="Times New Roman" w:hAnsi="Times New Roman" w:cs="Times New Roman"/>
          <w:sz w:val="28"/>
          <w:szCs w:val="28"/>
        </w:rPr>
        <w:t>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</w:t>
      </w:r>
      <w:r w:rsidRPr="00F4312E">
        <w:rPr>
          <w:rFonts w:ascii="Times New Roman" w:hAnsi="Times New Roman" w:cs="Times New Roman"/>
          <w:sz w:val="28"/>
          <w:szCs w:val="28"/>
        </w:rPr>
        <w:t>ь</w:t>
      </w:r>
      <w:r w:rsidRPr="00F4312E">
        <w:rPr>
          <w:rFonts w:ascii="Times New Roman" w:hAnsi="Times New Roman" w:cs="Times New Roman"/>
          <w:sz w:val="28"/>
          <w:szCs w:val="28"/>
        </w:rPr>
        <w:t>ному познанию и творчеству, воспитанию  личностно и общественно востр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бованных качеств, в том числе гражданственности, толерантности.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12E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F4312E">
        <w:rPr>
          <w:rFonts w:ascii="Times New Roman" w:hAnsi="Times New Roman" w:cs="Times New Roman"/>
          <w:b/>
          <w:bCs/>
          <w:sz w:val="28"/>
          <w:szCs w:val="28"/>
        </w:rPr>
        <w:t xml:space="preserve"> подход</w:t>
      </w:r>
      <w:r w:rsidRPr="00F4312E">
        <w:rPr>
          <w:rFonts w:ascii="Times New Roman" w:hAnsi="Times New Roman" w:cs="Times New Roman"/>
          <w:sz w:val="28"/>
          <w:szCs w:val="28"/>
        </w:rPr>
        <w:t xml:space="preserve"> отражает стратегию современной образов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тельной политики: необходимость воспитания человека и гражданина, инт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грированного в современное ему общество, нацеленного на совершенствов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ние этого общества. Система уроков сориентирована не столько на передачу «готовых знаний», сколько на формирование активной личности, мотивир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ванной к самообразованию, обладающей достаточными навыками и психол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гическими установками к самостоятельному поиску, отбору, анализу и и</w:t>
      </w:r>
      <w:r w:rsidRPr="00F4312E">
        <w:rPr>
          <w:rFonts w:ascii="Times New Roman" w:hAnsi="Times New Roman" w:cs="Times New Roman"/>
          <w:sz w:val="28"/>
          <w:szCs w:val="28"/>
        </w:rPr>
        <w:t>с</w:t>
      </w:r>
      <w:r w:rsidRPr="00F4312E">
        <w:rPr>
          <w:rFonts w:ascii="Times New Roman" w:hAnsi="Times New Roman" w:cs="Times New Roman"/>
          <w:sz w:val="28"/>
          <w:szCs w:val="28"/>
        </w:rPr>
        <w:t>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ния к новациям, самостоятельности мышления и инициативности, от гото</w:t>
      </w:r>
      <w:r w:rsidRPr="00F4312E">
        <w:rPr>
          <w:rFonts w:ascii="Times New Roman" w:hAnsi="Times New Roman" w:cs="Times New Roman"/>
          <w:sz w:val="28"/>
          <w:szCs w:val="28"/>
        </w:rPr>
        <w:t>в</w:t>
      </w:r>
      <w:r w:rsidRPr="00F4312E">
        <w:rPr>
          <w:rFonts w:ascii="Times New Roman" w:hAnsi="Times New Roman" w:cs="Times New Roman"/>
          <w:sz w:val="28"/>
          <w:szCs w:val="28"/>
        </w:rPr>
        <w:t>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Настоящий календарно-тематический план по астрономии учитывает направленность класса.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Согласно действующему учебному плану по астрономии и с учетом направленности классов, календарно-тематический план астрономии пред</w:t>
      </w:r>
      <w:r w:rsidRPr="00F4312E">
        <w:rPr>
          <w:rFonts w:ascii="Times New Roman" w:hAnsi="Times New Roman" w:cs="Times New Roman"/>
          <w:sz w:val="28"/>
          <w:szCs w:val="28"/>
        </w:rPr>
        <w:t>у</w:t>
      </w:r>
      <w:r w:rsidRPr="00F4312E">
        <w:rPr>
          <w:rFonts w:ascii="Times New Roman" w:hAnsi="Times New Roman" w:cs="Times New Roman"/>
          <w:sz w:val="28"/>
          <w:szCs w:val="28"/>
        </w:rPr>
        <w:t xml:space="preserve">сматривает следующие варианты организации процесса обучения: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•  в 11 классе предполагается обучение в объеме 3</w:t>
      </w:r>
      <w:r w:rsidR="00F4312E">
        <w:rPr>
          <w:rFonts w:ascii="Times New Roman" w:hAnsi="Times New Roman" w:cs="Times New Roman"/>
          <w:sz w:val="28"/>
          <w:szCs w:val="28"/>
        </w:rPr>
        <w:t>5</w:t>
      </w:r>
      <w:r w:rsidRPr="00F4312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 xml:space="preserve">В соответствии с этим реализуется модифицированная </w:t>
      </w:r>
      <w:r w:rsidRPr="00F4312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 «Астрономия 11 класс»,  БА Воронцов-Вельяминов, ЕК </w:t>
      </w:r>
      <w:proofErr w:type="spellStart"/>
      <w:r w:rsidRPr="00F4312E">
        <w:rPr>
          <w:rFonts w:ascii="Times New Roman" w:hAnsi="Times New Roman" w:cs="Times New Roman"/>
          <w:b/>
          <w:bCs/>
          <w:sz w:val="28"/>
          <w:szCs w:val="28"/>
        </w:rPr>
        <w:t>Страут</w:t>
      </w:r>
      <w:proofErr w:type="spellEnd"/>
      <w:r w:rsidRPr="00F4312E">
        <w:rPr>
          <w:rFonts w:ascii="Times New Roman" w:hAnsi="Times New Roman" w:cs="Times New Roman"/>
          <w:b/>
          <w:bCs/>
          <w:sz w:val="28"/>
          <w:szCs w:val="28"/>
        </w:rPr>
        <w:t>., в объеме 3</w:t>
      </w:r>
      <w:r w:rsidR="00F431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4312E">
        <w:rPr>
          <w:rFonts w:ascii="Times New Roman" w:hAnsi="Times New Roman" w:cs="Times New Roman"/>
          <w:b/>
          <w:bCs/>
          <w:sz w:val="28"/>
          <w:szCs w:val="28"/>
        </w:rPr>
        <w:t xml:space="preserve"> часов.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С учетом уровневой специфики класса выстроена система учебных з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нятий (уроков), спроектированы цели, задачи, ожидаемые результаты обуч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ния (планируемые результаты), что представлено в схематической форме </w:t>
      </w:r>
      <w:r w:rsidRPr="00F4312E">
        <w:rPr>
          <w:rFonts w:ascii="Times New Roman" w:hAnsi="Times New Roman" w:cs="Times New Roman"/>
          <w:sz w:val="28"/>
          <w:szCs w:val="28"/>
        </w:rPr>
        <w:lastRenderedPageBreak/>
        <w:t xml:space="preserve">ниже.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Основой целеполагания</w:t>
      </w:r>
      <w:r w:rsidRPr="00F4312E">
        <w:rPr>
          <w:rFonts w:ascii="Times New Roman" w:hAnsi="Times New Roman" w:cs="Times New Roman"/>
          <w:sz w:val="28"/>
          <w:szCs w:val="28"/>
        </w:rPr>
        <w:t xml:space="preserve"> является  обновление требований к уровню подготовки выпускников, отражающее важнейшую особенность педагогич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ской концепции государственного стандарта— </w:t>
      </w:r>
      <w:proofErr w:type="gramStart"/>
      <w:r w:rsidRPr="00F4312E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F4312E">
        <w:rPr>
          <w:rFonts w:ascii="Times New Roman" w:hAnsi="Times New Roman" w:cs="Times New Roman"/>
          <w:sz w:val="28"/>
          <w:szCs w:val="28"/>
        </w:rPr>
        <w:t>реход от суммы «предме</w:t>
      </w:r>
      <w:r w:rsidRPr="00F4312E">
        <w:rPr>
          <w:rFonts w:ascii="Times New Roman" w:hAnsi="Times New Roman" w:cs="Times New Roman"/>
          <w:sz w:val="28"/>
          <w:szCs w:val="28"/>
        </w:rPr>
        <w:t>т</w:t>
      </w:r>
      <w:r w:rsidRPr="00F4312E">
        <w:rPr>
          <w:rFonts w:ascii="Times New Roman" w:hAnsi="Times New Roman" w:cs="Times New Roman"/>
          <w:sz w:val="28"/>
          <w:szCs w:val="28"/>
        </w:rPr>
        <w:t>ных результатов» (то есть образовательных результатов, достигаемых в ра</w:t>
      </w:r>
      <w:r w:rsidRPr="00F4312E">
        <w:rPr>
          <w:rFonts w:ascii="Times New Roman" w:hAnsi="Times New Roman" w:cs="Times New Roman"/>
          <w:sz w:val="28"/>
          <w:szCs w:val="28"/>
        </w:rPr>
        <w:t>м</w:t>
      </w:r>
      <w:r w:rsidRPr="00F4312E">
        <w:rPr>
          <w:rFonts w:ascii="Times New Roman" w:hAnsi="Times New Roman" w:cs="Times New Roman"/>
          <w:sz w:val="28"/>
          <w:szCs w:val="28"/>
        </w:rPr>
        <w:t xml:space="preserve">ках отдельных учебных предметов) к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и интегративным р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зультатам. Такие результаты представляют собой обобщенные способы де</w:t>
      </w:r>
      <w:r w:rsidRPr="00F4312E">
        <w:rPr>
          <w:rFonts w:ascii="Times New Roman" w:hAnsi="Times New Roman" w:cs="Times New Roman"/>
          <w:sz w:val="28"/>
          <w:szCs w:val="28"/>
        </w:rPr>
        <w:t>я</w:t>
      </w:r>
      <w:r w:rsidRPr="00F4312E">
        <w:rPr>
          <w:rFonts w:ascii="Times New Roman" w:hAnsi="Times New Roman" w:cs="Times New Roman"/>
          <w:sz w:val="28"/>
          <w:szCs w:val="28"/>
        </w:rPr>
        <w:t>тельности, которые отражают специфику не отдельных предметов, а ступ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ней общего образования. В государственном стандарте они зафиксированы как общие учебные умения, навыки и способы человеческой  деятельности, что предполагает повышенное внимание  к развитию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связей курса  физики.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Дидактическая модель обучения</w:t>
      </w:r>
      <w:r w:rsidRPr="00F4312E">
        <w:rPr>
          <w:rFonts w:ascii="Times New Roman" w:hAnsi="Times New Roman" w:cs="Times New Roman"/>
          <w:sz w:val="28"/>
          <w:szCs w:val="28"/>
        </w:rPr>
        <w:t xml:space="preserve"> и педагогические средства  отраж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ют модернизацию основ учебного процесса, их переориентацию на достиж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их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к са</w:t>
      </w:r>
      <w:r w:rsidRPr="00F4312E">
        <w:rPr>
          <w:rFonts w:ascii="Times New Roman" w:hAnsi="Times New Roman" w:cs="Times New Roman"/>
          <w:sz w:val="28"/>
          <w:szCs w:val="28"/>
        </w:rPr>
        <w:softHyphen/>
        <w:t>мостоятельной учебной работе. Это предполагает все более широкое испол</w:t>
      </w:r>
      <w:r w:rsidRPr="00F4312E">
        <w:rPr>
          <w:rFonts w:ascii="Times New Roman" w:hAnsi="Times New Roman" w:cs="Times New Roman"/>
          <w:sz w:val="28"/>
          <w:szCs w:val="28"/>
        </w:rPr>
        <w:t>ь</w:t>
      </w:r>
      <w:r w:rsidRPr="00F4312E">
        <w:rPr>
          <w:rFonts w:ascii="Times New Roman" w:hAnsi="Times New Roman" w:cs="Times New Roman"/>
          <w:sz w:val="28"/>
          <w:szCs w:val="28"/>
        </w:rPr>
        <w:t>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На ступени полной, средней школы задачи учебных занятий (в схеме – планируемый результат)  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</w:t>
      </w:r>
      <w:r w:rsidRPr="00F4312E">
        <w:rPr>
          <w:rFonts w:ascii="Times New Roman" w:hAnsi="Times New Roman" w:cs="Times New Roman"/>
          <w:sz w:val="28"/>
          <w:szCs w:val="28"/>
        </w:rPr>
        <w:t>и</w:t>
      </w:r>
      <w:r w:rsidRPr="00F4312E">
        <w:rPr>
          <w:rFonts w:ascii="Times New Roman" w:hAnsi="Times New Roman" w:cs="Times New Roman"/>
          <w:sz w:val="28"/>
          <w:szCs w:val="28"/>
        </w:rPr>
        <w:t>фицировать, ранжировать объекты по одному или нескольким предложе</w:t>
      </w:r>
      <w:r w:rsidRPr="00F4312E">
        <w:rPr>
          <w:rFonts w:ascii="Times New Roman" w:hAnsi="Times New Roman" w:cs="Times New Roman"/>
          <w:sz w:val="28"/>
          <w:szCs w:val="28"/>
        </w:rPr>
        <w:t>н</w:t>
      </w:r>
      <w:r w:rsidRPr="00F4312E">
        <w:rPr>
          <w:rFonts w:ascii="Times New Roman" w:hAnsi="Times New Roman" w:cs="Times New Roman"/>
          <w:sz w:val="28"/>
          <w:szCs w:val="28"/>
        </w:rPr>
        <w:t>ным основаниям, критериям. Принципиальное значение в рамках курса пр</w:t>
      </w:r>
      <w:r w:rsidRPr="00F4312E">
        <w:rPr>
          <w:rFonts w:ascii="Times New Roman" w:hAnsi="Times New Roman" w:cs="Times New Roman"/>
          <w:sz w:val="28"/>
          <w:szCs w:val="28"/>
        </w:rPr>
        <w:t>и</w:t>
      </w:r>
      <w:r w:rsidRPr="00F4312E">
        <w:rPr>
          <w:rFonts w:ascii="Times New Roman" w:hAnsi="Times New Roman" w:cs="Times New Roman"/>
          <w:sz w:val="28"/>
          <w:szCs w:val="28"/>
        </w:rPr>
        <w:t>обретает умение различать факты, мнения, доказательства, гипотезы, акси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мы.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 </w:t>
      </w:r>
      <w:r w:rsidRPr="00F4312E">
        <w:rPr>
          <w:rFonts w:ascii="Times New Roman" w:hAnsi="Times New Roman" w:cs="Times New Roman"/>
          <w:b/>
          <w:bCs/>
          <w:sz w:val="28"/>
          <w:szCs w:val="28"/>
        </w:rPr>
        <w:t>Система заданий</w:t>
      </w:r>
      <w:r w:rsidRPr="00F4312E">
        <w:rPr>
          <w:rFonts w:ascii="Times New Roman" w:hAnsi="Times New Roman" w:cs="Times New Roman"/>
          <w:sz w:val="28"/>
          <w:szCs w:val="28"/>
        </w:rPr>
        <w:t xml:space="preserve"> призвана обеспечить тесную взаимосвязь различных способов и форм учебной деятельности: использование различных алгори</w:t>
      </w:r>
      <w:r w:rsidRPr="00F4312E">
        <w:rPr>
          <w:rFonts w:ascii="Times New Roman" w:hAnsi="Times New Roman" w:cs="Times New Roman"/>
          <w:sz w:val="28"/>
          <w:szCs w:val="28"/>
        </w:rPr>
        <w:t>т</w:t>
      </w:r>
      <w:r w:rsidRPr="00F4312E">
        <w:rPr>
          <w:rFonts w:ascii="Times New Roman" w:hAnsi="Times New Roman" w:cs="Times New Roman"/>
          <w:sz w:val="28"/>
          <w:szCs w:val="28"/>
        </w:rPr>
        <w:t>мов усвоения знаний и умений при сохранении единой содержательной о</w:t>
      </w:r>
      <w:r w:rsidRPr="00F4312E">
        <w:rPr>
          <w:rFonts w:ascii="Times New Roman" w:hAnsi="Times New Roman" w:cs="Times New Roman"/>
          <w:sz w:val="28"/>
          <w:szCs w:val="28"/>
        </w:rPr>
        <w:t>с</w:t>
      </w:r>
      <w:r w:rsidRPr="00F4312E">
        <w:rPr>
          <w:rFonts w:ascii="Times New Roman" w:hAnsi="Times New Roman" w:cs="Times New Roman"/>
          <w:sz w:val="28"/>
          <w:szCs w:val="28"/>
        </w:rPr>
        <w:t xml:space="preserve">новы курса, внедрение групповых методов работы, творческих заданий, в том числе методики исследовательских проектов.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Спецификой учебной проектно-исследовательской деятельности явл</w:t>
      </w:r>
      <w:r w:rsidRPr="00F4312E">
        <w:rPr>
          <w:rFonts w:ascii="Times New Roman" w:hAnsi="Times New Roman" w:cs="Times New Roman"/>
          <w:sz w:val="28"/>
          <w:szCs w:val="28"/>
        </w:rPr>
        <w:t>я</w:t>
      </w:r>
      <w:r w:rsidRPr="00F4312E">
        <w:rPr>
          <w:rFonts w:ascii="Times New Roman" w:hAnsi="Times New Roman" w:cs="Times New Roman"/>
          <w:sz w:val="28"/>
          <w:szCs w:val="28"/>
        </w:rPr>
        <w:t>ется ее направленность на развитие личности, и на получение объективно н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 xml:space="preserve">вого исследовательского результата.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</w:rPr>
        <w:t>Цель учебно-исследовательской деятельности</w:t>
      </w:r>
      <w:r w:rsidRPr="00F4312E">
        <w:rPr>
          <w:rFonts w:ascii="Times New Roman" w:hAnsi="Times New Roman" w:cs="Times New Roman"/>
          <w:sz w:val="28"/>
          <w:szCs w:val="28"/>
        </w:rPr>
        <w:t xml:space="preserve"> — приобретение уч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щимися познавательно-исследовательской компетентности, проявляющейся в овладении  универсальными способами освоения действительности, в ра</w:t>
      </w:r>
      <w:r w:rsidRPr="00F4312E">
        <w:rPr>
          <w:rFonts w:ascii="Times New Roman" w:hAnsi="Times New Roman" w:cs="Times New Roman"/>
          <w:sz w:val="28"/>
          <w:szCs w:val="28"/>
        </w:rPr>
        <w:t>з</w:t>
      </w:r>
      <w:r w:rsidRPr="00F4312E">
        <w:rPr>
          <w:rFonts w:ascii="Times New Roman" w:hAnsi="Times New Roman" w:cs="Times New Roman"/>
          <w:sz w:val="28"/>
          <w:szCs w:val="28"/>
        </w:rPr>
        <w:t>витии способности к исследовательскому  мышлению, в активизации ли</w:t>
      </w:r>
      <w:r w:rsidRPr="00F4312E">
        <w:rPr>
          <w:rFonts w:ascii="Times New Roman" w:hAnsi="Times New Roman" w:cs="Times New Roman"/>
          <w:sz w:val="28"/>
          <w:szCs w:val="28"/>
        </w:rPr>
        <w:t>ч</w:t>
      </w:r>
      <w:r w:rsidRPr="00F4312E">
        <w:rPr>
          <w:rFonts w:ascii="Times New Roman" w:hAnsi="Times New Roman" w:cs="Times New Roman"/>
          <w:sz w:val="28"/>
          <w:szCs w:val="28"/>
        </w:rPr>
        <w:t>ностной позиции учащегося в образовательном процессе.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2E">
        <w:rPr>
          <w:rFonts w:ascii="Times New Roman" w:hAnsi="Times New Roman" w:cs="Times New Roman"/>
          <w:b/>
          <w:bCs/>
          <w:sz w:val="28"/>
          <w:szCs w:val="28"/>
        </w:rPr>
        <w:t>Модульный принцип</w:t>
      </w:r>
      <w:r w:rsidRPr="00F4312E">
        <w:rPr>
          <w:rFonts w:ascii="Times New Roman" w:hAnsi="Times New Roman" w:cs="Times New Roman"/>
          <w:sz w:val="28"/>
          <w:szCs w:val="28"/>
        </w:rPr>
        <w:t xml:space="preserve"> позволяет не только укрупнить смысловые бл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ки содержания, но и преодолеть традиционную логику изучения материала — от единичного к общему и всеобщему, от фактов к процессам и закон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lastRenderedPageBreak/>
        <w:t>мерностям.</w:t>
      </w:r>
      <w:proofErr w:type="gramEnd"/>
      <w:r w:rsidRPr="00F4312E">
        <w:rPr>
          <w:rFonts w:ascii="Times New Roman" w:hAnsi="Times New Roman" w:cs="Times New Roman"/>
          <w:sz w:val="28"/>
          <w:szCs w:val="28"/>
        </w:rPr>
        <w:t xml:space="preserve"> В условиях модульного подхода возможна совершенно иная сх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ма  изучения  физических процессов «всеобщее — общее— </w:t>
      </w:r>
      <w:proofErr w:type="gramStart"/>
      <w:r w:rsidRPr="00F4312E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F4312E">
        <w:rPr>
          <w:rFonts w:ascii="Times New Roman" w:hAnsi="Times New Roman" w:cs="Times New Roman"/>
          <w:sz w:val="28"/>
          <w:szCs w:val="28"/>
        </w:rPr>
        <w:t>иничное».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Акцентированное внимание к продуктивным формам учебной деятел</w:t>
      </w:r>
      <w:r w:rsidRPr="00F4312E">
        <w:rPr>
          <w:rFonts w:ascii="Times New Roman" w:hAnsi="Times New Roman" w:cs="Times New Roman"/>
          <w:sz w:val="28"/>
          <w:szCs w:val="28"/>
        </w:rPr>
        <w:t>ь</w:t>
      </w:r>
      <w:r w:rsidRPr="00F4312E">
        <w:rPr>
          <w:rFonts w:ascii="Times New Roman" w:hAnsi="Times New Roman" w:cs="Times New Roman"/>
          <w:sz w:val="28"/>
          <w:szCs w:val="28"/>
        </w:rPr>
        <w:t>ности предполагает актуализацию информационной компетентности уч</w:t>
      </w:r>
      <w:r w:rsidRPr="00F4312E">
        <w:rPr>
          <w:rFonts w:ascii="Times New Roman" w:hAnsi="Times New Roman" w:cs="Times New Roman"/>
          <w:sz w:val="28"/>
          <w:szCs w:val="28"/>
        </w:rPr>
        <w:t>а</w:t>
      </w:r>
      <w:r w:rsidRPr="00F4312E">
        <w:rPr>
          <w:rFonts w:ascii="Times New Roman" w:hAnsi="Times New Roman" w:cs="Times New Roman"/>
          <w:sz w:val="28"/>
          <w:szCs w:val="28"/>
        </w:rPr>
        <w:t>щихся: формирование простейших навыков работы с  источниками, (карт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графическими и хронологическими) материалами. В требованиях к выпус</w:t>
      </w:r>
      <w:r w:rsidRPr="00F4312E">
        <w:rPr>
          <w:rFonts w:ascii="Times New Roman" w:hAnsi="Times New Roman" w:cs="Times New Roman"/>
          <w:sz w:val="28"/>
          <w:szCs w:val="28"/>
        </w:rPr>
        <w:t>к</w:t>
      </w:r>
      <w:r w:rsidRPr="00F4312E">
        <w:rPr>
          <w:rFonts w:ascii="Times New Roman" w:hAnsi="Times New Roman" w:cs="Times New Roman"/>
          <w:sz w:val="28"/>
          <w:szCs w:val="28"/>
        </w:rPr>
        <w:t>никам старшей школы ключевое значение придается комплексным умениям по поиску и анализу информации, представленной в разных знаковых сист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 xml:space="preserve">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ния, черт своей личности, способности и готовности учитывать мнения др</w:t>
      </w:r>
      <w:r w:rsidRPr="00F4312E">
        <w:rPr>
          <w:rFonts w:ascii="Times New Roman" w:hAnsi="Times New Roman" w:cs="Times New Roman"/>
          <w:sz w:val="28"/>
          <w:szCs w:val="28"/>
        </w:rPr>
        <w:t>у</w:t>
      </w:r>
      <w:r w:rsidRPr="00F4312E">
        <w:rPr>
          <w:rFonts w:ascii="Times New Roman" w:hAnsi="Times New Roman" w:cs="Times New Roman"/>
          <w:sz w:val="28"/>
          <w:szCs w:val="28"/>
        </w:rPr>
        <w:t>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</w:t>
      </w:r>
      <w:r w:rsidRPr="00F4312E">
        <w:rPr>
          <w:rFonts w:ascii="Times New Roman" w:hAnsi="Times New Roman" w:cs="Times New Roman"/>
          <w:sz w:val="28"/>
          <w:szCs w:val="28"/>
        </w:rPr>
        <w:t>у</w:t>
      </w:r>
      <w:r w:rsidRPr="00F4312E">
        <w:rPr>
          <w:rFonts w:ascii="Times New Roman" w:hAnsi="Times New Roman" w:cs="Times New Roman"/>
          <w:sz w:val="28"/>
          <w:szCs w:val="28"/>
        </w:rPr>
        <w:t xml:space="preserve">емых с помощью компьютера (на базе кабинета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медиапрограмм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 с интера</w:t>
      </w:r>
      <w:r w:rsidRPr="00F4312E">
        <w:rPr>
          <w:rFonts w:ascii="Times New Roman" w:hAnsi="Times New Roman" w:cs="Times New Roman"/>
          <w:sz w:val="28"/>
          <w:szCs w:val="28"/>
        </w:rPr>
        <w:t>к</w:t>
      </w:r>
      <w:r w:rsidRPr="00F4312E">
        <w:rPr>
          <w:rFonts w:ascii="Times New Roman" w:hAnsi="Times New Roman" w:cs="Times New Roman"/>
          <w:sz w:val="28"/>
          <w:szCs w:val="28"/>
        </w:rPr>
        <w:t xml:space="preserve">тивной доской). 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 11 класса (базовый ур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вень)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должны знать:</w:t>
      </w:r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2E">
        <w:rPr>
          <w:rFonts w:ascii="Times New Roman" w:hAnsi="Times New Roman" w:cs="Times New Roman"/>
          <w:sz w:val="28"/>
          <w:szCs w:val="28"/>
        </w:rPr>
        <w:t>смысл понятий: активность, астероид, астрология, астрономия, астр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</w:t>
      </w:r>
      <w:r w:rsidRPr="00F4312E">
        <w:rPr>
          <w:rFonts w:ascii="Times New Roman" w:hAnsi="Times New Roman" w:cs="Times New Roman"/>
          <w:sz w:val="28"/>
          <w:szCs w:val="28"/>
        </w:rPr>
        <w:t>с</w:t>
      </w:r>
      <w:r w:rsidRPr="00F4312E">
        <w:rPr>
          <w:rFonts w:ascii="Times New Roman" w:hAnsi="Times New Roman" w:cs="Times New Roman"/>
          <w:sz w:val="28"/>
          <w:szCs w:val="28"/>
        </w:rPr>
        <w:t>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F43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12E">
        <w:rPr>
          <w:rFonts w:ascii="Times New Roman" w:hAnsi="Times New Roman" w:cs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сферные факелы, хромосфера, черная дыра, Эволюция, эклиптика, ядро;</w:t>
      </w:r>
      <w:proofErr w:type="gramEnd"/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2E">
        <w:rPr>
          <w:rFonts w:ascii="Times New Roman" w:hAnsi="Times New Roman" w:cs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товой год, сжатие планет, синодический и сидерический период, солнечная активность, солнечная постоянная, спектр светящихся тел Солнечной сист</w:t>
      </w:r>
      <w:r w:rsidRPr="00F4312E">
        <w:rPr>
          <w:rFonts w:ascii="Times New Roman" w:hAnsi="Times New Roman" w:cs="Times New Roman"/>
          <w:sz w:val="28"/>
          <w:szCs w:val="28"/>
        </w:rPr>
        <w:t>е</w:t>
      </w:r>
      <w:r w:rsidRPr="00F4312E">
        <w:rPr>
          <w:rFonts w:ascii="Times New Roman" w:hAnsi="Times New Roman" w:cs="Times New Roman"/>
          <w:sz w:val="28"/>
          <w:szCs w:val="28"/>
        </w:rPr>
        <w:t>мы;</w:t>
      </w:r>
      <w:proofErr w:type="gramEnd"/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 xml:space="preserve">смысл работ и формулировку законов: </w:t>
      </w:r>
      <w:proofErr w:type="gramStart"/>
      <w:r w:rsidRPr="00F4312E">
        <w:rPr>
          <w:rFonts w:ascii="Times New Roman" w:hAnsi="Times New Roman" w:cs="Times New Roman"/>
          <w:sz w:val="28"/>
          <w:szCs w:val="28"/>
        </w:rPr>
        <w:t xml:space="preserve">Аристотеля, Птолемея, Галилея, Коперника, Бруно, Ломоносова, Гершеля, Браге, Кеплера, Ньютона,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Леверье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Герцшпрунга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 xml:space="preserve">-Рассела, </w:t>
      </w:r>
      <w:r w:rsidRPr="00F4312E">
        <w:rPr>
          <w:rFonts w:ascii="Times New Roman" w:hAnsi="Times New Roman" w:cs="Times New Roman"/>
          <w:sz w:val="28"/>
          <w:szCs w:val="28"/>
        </w:rPr>
        <w:lastRenderedPageBreak/>
        <w:t xml:space="preserve">Амбарцумяна,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Барнарда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>, Хаббла, Доплера, Фридмана, Эйнштейна;</w:t>
      </w:r>
      <w:proofErr w:type="gramEnd"/>
    </w:p>
    <w:p w:rsidR="00B47293" w:rsidRPr="00F4312E" w:rsidRDefault="00B47293" w:rsidP="00B472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b/>
          <w:bCs/>
          <w:sz w:val="28"/>
          <w:szCs w:val="28"/>
          <w:u w:val="single"/>
        </w:rPr>
        <w:t>должны уметь: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использовать карту звездного неба для нахождения координат светила;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</w:t>
      </w:r>
      <w:r w:rsidRPr="00F4312E">
        <w:rPr>
          <w:rFonts w:ascii="Times New Roman" w:hAnsi="Times New Roman" w:cs="Times New Roman"/>
          <w:sz w:val="28"/>
          <w:szCs w:val="28"/>
        </w:rPr>
        <w:t>д</w:t>
      </w:r>
      <w:r w:rsidRPr="00F4312E">
        <w:rPr>
          <w:rFonts w:ascii="Times New Roman" w:hAnsi="Times New Roman" w:cs="Times New Roman"/>
          <w:sz w:val="28"/>
          <w:szCs w:val="28"/>
        </w:rPr>
        <w:t>ной системы;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решать задачи на применение изученных астрономических законов;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го содержания с использованием различных источников, ее обработку и представление в разных формах;</w:t>
      </w:r>
    </w:p>
    <w:p w:rsidR="00B47293" w:rsidRPr="00F4312E" w:rsidRDefault="00B47293" w:rsidP="00B47293">
      <w:pPr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4312E">
        <w:rPr>
          <w:rFonts w:ascii="Times New Roman" w:hAnsi="Times New Roman" w:cs="Times New Roman"/>
          <w:sz w:val="28"/>
          <w:szCs w:val="28"/>
        </w:rPr>
        <w:t>владеть компетенциями: коммуникативной, рефлексивной, личностн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 xml:space="preserve">го саморазвития, ценностно-ориентационной, </w:t>
      </w:r>
      <w:proofErr w:type="spellStart"/>
      <w:r w:rsidRPr="00F4312E">
        <w:rPr>
          <w:rFonts w:ascii="Times New Roman" w:hAnsi="Times New Roman" w:cs="Times New Roman"/>
          <w:sz w:val="28"/>
          <w:szCs w:val="28"/>
        </w:rPr>
        <w:t>смылопоисковой</w:t>
      </w:r>
      <w:proofErr w:type="spellEnd"/>
      <w:r w:rsidRPr="00F4312E">
        <w:rPr>
          <w:rFonts w:ascii="Times New Roman" w:hAnsi="Times New Roman" w:cs="Times New Roman"/>
          <w:sz w:val="28"/>
          <w:szCs w:val="28"/>
        </w:rPr>
        <w:t>, и пр</w:t>
      </w:r>
      <w:r w:rsidRPr="00F4312E">
        <w:rPr>
          <w:rFonts w:ascii="Times New Roman" w:hAnsi="Times New Roman" w:cs="Times New Roman"/>
          <w:sz w:val="28"/>
          <w:szCs w:val="28"/>
        </w:rPr>
        <w:t>о</w:t>
      </w:r>
      <w:r w:rsidRPr="00F4312E">
        <w:rPr>
          <w:rFonts w:ascii="Times New Roman" w:hAnsi="Times New Roman" w:cs="Times New Roman"/>
          <w:sz w:val="28"/>
          <w:szCs w:val="28"/>
        </w:rPr>
        <w:t>фессионально-трудового выбора.</w:t>
      </w:r>
    </w:p>
    <w:p w:rsidR="007D73C5" w:rsidRPr="00F4312E" w:rsidRDefault="007D73C5" w:rsidP="007D73C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93" w:rsidRPr="00F4312E" w:rsidRDefault="00B47293" w:rsidP="007D73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293" w:rsidRPr="00F4312E" w:rsidRDefault="00B47293" w:rsidP="007D73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293" w:rsidRPr="00F4312E" w:rsidRDefault="00B47293" w:rsidP="007D73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293" w:rsidRPr="00F4312E" w:rsidRDefault="00B47293" w:rsidP="007D73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5D76" w:rsidRPr="00F4312E" w:rsidRDefault="000D5D76" w:rsidP="003022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5D76" w:rsidRPr="00F4312E" w:rsidRDefault="000D5D76" w:rsidP="0030224B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5D76" w:rsidRPr="00F4312E" w:rsidRDefault="000D5D76" w:rsidP="003022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5D76" w:rsidRPr="00F4312E" w:rsidRDefault="000D5D76" w:rsidP="0030224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0190A" w:rsidRPr="00F4312E" w:rsidRDefault="0070190A" w:rsidP="00672D6B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70190A" w:rsidRPr="00F4312E" w:rsidSect="00DF6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D6B" w:rsidRPr="00F4312E" w:rsidRDefault="00EB211E" w:rsidP="00EB211E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F4312E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9815DB" w:rsidRPr="00F4312E" w:rsidRDefault="009815DB" w:rsidP="00672D6B">
      <w:pPr>
        <w:ind w:right="-1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3252"/>
        <w:gridCol w:w="993"/>
        <w:gridCol w:w="1842"/>
        <w:gridCol w:w="5670"/>
        <w:gridCol w:w="1418"/>
        <w:gridCol w:w="992"/>
        <w:gridCol w:w="992"/>
      </w:tblGrid>
      <w:tr w:rsidR="00EB211E" w:rsidRPr="00F4312E" w:rsidTr="00225874">
        <w:trPr>
          <w:trHeight w:val="489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урока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/>
                <w:bCs/>
                <w:sz w:val="22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ind w:left="34" w:hanging="34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Тип урока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Требования к уровню подготовки (знать/уметь)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дата</w:t>
            </w:r>
          </w:p>
        </w:tc>
      </w:tr>
      <w:tr w:rsidR="00EB211E" w:rsidRPr="00F4312E" w:rsidTr="00225874">
        <w:trPr>
          <w:trHeight w:val="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spacing w:line="200" w:lineRule="atLeas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spacing w:line="200" w:lineRule="atLeast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факт</w:t>
            </w: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Предмет астрономии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Наблюдени</w:t>
            </w:r>
            <w:proofErr w:type="gramStart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я-</w:t>
            </w:r>
            <w:proofErr w:type="gramEnd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 основа астрон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Предмет астрономии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Практические основы астр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о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номии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Звезды и созвездия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Звезды и созвездия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Небесные координаты и звез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ные карты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Практикум Ле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Небесные координаты и звездные карты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Видимое движение звезд на различных географических ш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ротах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Видимое движение звезд на различных географических широтах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Годичное движение Солнца по небу. Эклиптика.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Годичное движение Солнца по небу. Э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к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липтика.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Движение и фазы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Движение и фазы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Затмения Солнца и Луны.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Затмения Солнца и Луны.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Время и календарь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Строение Солнечной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Развитие представлений о стр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ении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Развитие представлений о строении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Конфигурация пла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>нет. С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инод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ческий период.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Конфигурация пл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нет.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 С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инодический период.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Законы движения планет Со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нечной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Законы движения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Определение расстояний и ра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меров тел в Солнечной системе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Определение расстояний и размеров тел в Солнечной системе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Закон всемирного тяготения  Возмущ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ния в движении тел Солнечной системы   Масса и пло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т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ность Земли Определение массы небесных тел. Приливы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Движение искусственных спутников Земли и космич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ских аппаратов к планетам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Природа тел солнечной с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и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Общие характеристики планет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Общие характеристики планет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Солнечная система как  ко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плекс тел, имеющих общее происхождение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Солнечная система как  комплекс тел, имеющих общее происхождение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Система Земля-Луна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Земля</w:t>
            </w:r>
          </w:p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Планеты земной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ind w:left="34"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Общность характеристик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Меркурий.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Венера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Марс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Планеты </w:t>
            </w:r>
            <w:proofErr w:type="gramStart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–г</w:t>
            </w:r>
            <w:proofErr w:type="gramEnd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иганты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Общность характеристик планет-гигантов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 Спутники и кольца планет-гигантов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Планеты – карлики и малые тела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Пла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неты-карлики, Кометы,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Метеоры, болиды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Солнце и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Солнце – ближайшая звезда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tabs>
                <w:tab w:val="left" w:pos="978"/>
              </w:tabs>
              <w:spacing w:line="342" w:lineRule="exact"/>
              <w:ind w:firstLine="33"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Энергии и температура Солнца Состав и строение Солнца</w:t>
            </w:r>
          </w:p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Атмосфера Солнца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Расстояния до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tabs>
                <w:tab w:val="left" w:leader="dot" w:pos="6354"/>
              </w:tabs>
              <w:autoSpaceDE/>
              <w:autoSpaceDN/>
              <w:adjustRightInd/>
              <w:ind w:lef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1 Форма и размеры Земли</w:t>
            </w:r>
          </w:p>
          <w:p w:rsidR="00EB211E" w:rsidRPr="00F4312E" w:rsidRDefault="00EB211E" w:rsidP="006E1E05">
            <w:pPr>
              <w:widowControl/>
              <w:tabs>
                <w:tab w:val="left" w:pos="-108"/>
                <w:tab w:val="left" w:leader="dot" w:pos="6666"/>
              </w:tabs>
              <w:autoSpaceDE/>
              <w:autoSpaceDN/>
              <w:adjustRightInd/>
              <w:spacing w:line="318" w:lineRule="exact"/>
              <w:ind w:left="-108" w:right="-108"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2.Определение расстояний в Солнечной системе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Горизонтальный параллакс Определение размеров </w:t>
            </w:r>
            <w:r w:rsidR="006E1E05" w:rsidRPr="00F4312E">
              <w:rPr>
                <w:rFonts w:ascii="Times New Roman" w:hAnsi="Times New Roman" w:cs="Times New Roman"/>
                <w:sz w:val="22"/>
                <w:szCs w:val="24"/>
              </w:rPr>
              <w:t>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Массы и размеры звезд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Двойные звезды. Определение массы звезд</w:t>
            </w:r>
          </w:p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Размеры звезд. Плотность их вещества</w:t>
            </w:r>
          </w:p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Модели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Переменные и нестационарные звезды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Пульсирующие переменные</w:t>
            </w:r>
          </w:p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Новые и сверхновые звезды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Строение и эволюция  Вс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е</w:t>
            </w: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Наша Галактика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22587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Млечный Путь и Галактика</w:t>
            </w:r>
            <w:r w:rsidR="00225874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Звездные скопления и ассоциации</w:t>
            </w:r>
            <w:r w:rsidR="00225874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Межзвездная среда: газ и пыль</w:t>
            </w:r>
            <w:r w:rsidR="00225874"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Движения звезд в Галактике. Ее вращение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Другие звездные систем</w:t>
            </w:r>
            <w:proofErr w:type="gramStart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ы-</w:t>
            </w:r>
            <w:proofErr w:type="gramEnd"/>
            <w:r w:rsidRPr="00F4312E">
              <w:rPr>
                <w:rFonts w:ascii="Times New Roman" w:hAnsi="Times New Roman" w:cs="Times New Roman"/>
                <w:sz w:val="22"/>
                <w:szCs w:val="24"/>
              </w:rPr>
              <w:t xml:space="preserve">  г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галактики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Основы современной космол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Смысл понятий Основы современной космологии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29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Лекция, беседа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Жизнь и разум во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Дополнительные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6E1E05" w:rsidP="006E1E05">
            <w:pPr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sz w:val="22"/>
                <w:szCs w:val="24"/>
              </w:rPr>
              <w:t>§</w:t>
            </w:r>
            <w:r w:rsidR="00EB211E" w:rsidRPr="00F4312E">
              <w:rPr>
                <w:rFonts w:ascii="Times New Roman" w:hAnsi="Times New Roman" w:cs="Times New Roman"/>
                <w:sz w:val="22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EB211E" w:rsidRPr="00F4312E" w:rsidTr="0022587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hAnsi="Times New Roman" w:cs="Times New Roman"/>
                <w:b/>
                <w:sz w:val="22"/>
                <w:szCs w:val="24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205EFA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4312E">
              <w:rPr>
                <w:rFonts w:ascii="Times New Roman" w:eastAsia="Arial Unicode MS" w:hAnsi="Times New Roman" w:cs="Times New Roman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</w:tcPr>
          <w:p w:rsidR="00EB211E" w:rsidRPr="00F4312E" w:rsidRDefault="00EB211E" w:rsidP="006E1E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9815DB" w:rsidRPr="00F4312E" w:rsidRDefault="009815DB" w:rsidP="006E1E05">
      <w:pPr>
        <w:ind w:right="-1"/>
        <w:jc w:val="both"/>
        <w:rPr>
          <w:rFonts w:ascii="Times New Roman" w:hAnsi="Times New Roman" w:cs="Times New Roman"/>
        </w:rPr>
      </w:pPr>
    </w:p>
    <w:sectPr w:rsidR="009815DB" w:rsidRPr="00F4312E" w:rsidSect="00B52069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56" w:rsidRDefault="00365756" w:rsidP="003A4BF5">
      <w:r>
        <w:separator/>
      </w:r>
    </w:p>
  </w:endnote>
  <w:endnote w:type="continuationSeparator" w:id="0">
    <w:p w:rsidR="00365756" w:rsidRDefault="00365756" w:rsidP="003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56" w:rsidRDefault="00365756" w:rsidP="003A4BF5">
      <w:r>
        <w:separator/>
      </w:r>
    </w:p>
  </w:footnote>
  <w:footnote w:type="continuationSeparator" w:id="0">
    <w:p w:rsidR="00365756" w:rsidRDefault="00365756" w:rsidP="003A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2"/>
    <w:multiLevelType w:val="multilevel"/>
    <w:tmpl w:val="757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B6538"/>
    <w:multiLevelType w:val="singleLevel"/>
    <w:tmpl w:val="D1FC3D3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2">
    <w:nsid w:val="0F55758F"/>
    <w:multiLevelType w:val="hybridMultilevel"/>
    <w:tmpl w:val="8EFE1A74"/>
    <w:lvl w:ilvl="0" w:tplc="35A2F060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BF3"/>
    <w:multiLevelType w:val="hybridMultilevel"/>
    <w:tmpl w:val="EDDA5FE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5702FA4"/>
    <w:multiLevelType w:val="hybridMultilevel"/>
    <w:tmpl w:val="CC2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1459A"/>
    <w:multiLevelType w:val="hybridMultilevel"/>
    <w:tmpl w:val="E3F8418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D9F1669"/>
    <w:multiLevelType w:val="singleLevel"/>
    <w:tmpl w:val="BCB036CC"/>
    <w:lvl w:ilvl="0">
      <w:start w:val="1"/>
      <w:numFmt w:val="decimal"/>
      <w:lvlText w:val="%1.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7">
    <w:nsid w:val="27896787"/>
    <w:multiLevelType w:val="hybridMultilevel"/>
    <w:tmpl w:val="0332E31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52041A8"/>
    <w:multiLevelType w:val="hybridMultilevel"/>
    <w:tmpl w:val="197892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44CF0B3D"/>
    <w:multiLevelType w:val="hybridMultilevel"/>
    <w:tmpl w:val="A404CD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46975ECF"/>
    <w:multiLevelType w:val="hybridMultilevel"/>
    <w:tmpl w:val="FAF05D2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54B272F4"/>
    <w:multiLevelType w:val="hybridMultilevel"/>
    <w:tmpl w:val="B0FA1808"/>
    <w:lvl w:ilvl="0" w:tplc="A28A1366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DE594E"/>
    <w:multiLevelType w:val="multilevel"/>
    <w:tmpl w:val="BD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B"/>
    <w:rsid w:val="0001055A"/>
    <w:rsid w:val="00017360"/>
    <w:rsid w:val="0005024D"/>
    <w:rsid w:val="000A0273"/>
    <w:rsid w:val="000A6051"/>
    <w:rsid w:val="000B3982"/>
    <w:rsid w:val="000D09CC"/>
    <w:rsid w:val="000D5D76"/>
    <w:rsid w:val="000D7A36"/>
    <w:rsid w:val="000D7CD7"/>
    <w:rsid w:val="00117254"/>
    <w:rsid w:val="001505D0"/>
    <w:rsid w:val="00156D9C"/>
    <w:rsid w:val="00175BA9"/>
    <w:rsid w:val="00191D10"/>
    <w:rsid w:val="001C0AA8"/>
    <w:rsid w:val="001D146F"/>
    <w:rsid w:val="001D1DD4"/>
    <w:rsid w:val="001F01A6"/>
    <w:rsid w:val="00205EFA"/>
    <w:rsid w:val="00222307"/>
    <w:rsid w:val="00225874"/>
    <w:rsid w:val="00232BE6"/>
    <w:rsid w:val="00243FB1"/>
    <w:rsid w:val="00260F59"/>
    <w:rsid w:val="002A6AE7"/>
    <w:rsid w:val="0030224B"/>
    <w:rsid w:val="0032353D"/>
    <w:rsid w:val="00361D17"/>
    <w:rsid w:val="00365756"/>
    <w:rsid w:val="00375947"/>
    <w:rsid w:val="00393944"/>
    <w:rsid w:val="003A4BF5"/>
    <w:rsid w:val="003C2FF1"/>
    <w:rsid w:val="003C3BC1"/>
    <w:rsid w:val="00420B3A"/>
    <w:rsid w:val="004471DC"/>
    <w:rsid w:val="004478F5"/>
    <w:rsid w:val="00467087"/>
    <w:rsid w:val="00477920"/>
    <w:rsid w:val="004C2CA0"/>
    <w:rsid w:val="004E23CC"/>
    <w:rsid w:val="00535B12"/>
    <w:rsid w:val="00536648"/>
    <w:rsid w:val="00541559"/>
    <w:rsid w:val="00541F2A"/>
    <w:rsid w:val="0055444B"/>
    <w:rsid w:val="00562CE9"/>
    <w:rsid w:val="00574461"/>
    <w:rsid w:val="00584279"/>
    <w:rsid w:val="00590F1F"/>
    <w:rsid w:val="005A68A3"/>
    <w:rsid w:val="005B5893"/>
    <w:rsid w:val="005E68A3"/>
    <w:rsid w:val="005E799A"/>
    <w:rsid w:val="00603E98"/>
    <w:rsid w:val="00610145"/>
    <w:rsid w:val="00610F79"/>
    <w:rsid w:val="00614349"/>
    <w:rsid w:val="00661C37"/>
    <w:rsid w:val="00670C8A"/>
    <w:rsid w:val="00672D6B"/>
    <w:rsid w:val="00682439"/>
    <w:rsid w:val="00685CCB"/>
    <w:rsid w:val="006B14AB"/>
    <w:rsid w:val="006B3E2E"/>
    <w:rsid w:val="006C61CC"/>
    <w:rsid w:val="006C6CD6"/>
    <w:rsid w:val="006E1E05"/>
    <w:rsid w:val="0070190A"/>
    <w:rsid w:val="00712762"/>
    <w:rsid w:val="00747463"/>
    <w:rsid w:val="00763C1F"/>
    <w:rsid w:val="00765AFE"/>
    <w:rsid w:val="0078388D"/>
    <w:rsid w:val="007B6618"/>
    <w:rsid w:val="007B7D24"/>
    <w:rsid w:val="007D16E8"/>
    <w:rsid w:val="007D73C5"/>
    <w:rsid w:val="008121C5"/>
    <w:rsid w:val="00823A88"/>
    <w:rsid w:val="00842037"/>
    <w:rsid w:val="008B2E49"/>
    <w:rsid w:val="008D727F"/>
    <w:rsid w:val="00967C60"/>
    <w:rsid w:val="009815DB"/>
    <w:rsid w:val="00982088"/>
    <w:rsid w:val="009E28C8"/>
    <w:rsid w:val="009E3DA9"/>
    <w:rsid w:val="009F4E9B"/>
    <w:rsid w:val="00A02ECE"/>
    <w:rsid w:val="00A05421"/>
    <w:rsid w:val="00A065DC"/>
    <w:rsid w:val="00A24F9C"/>
    <w:rsid w:val="00A65023"/>
    <w:rsid w:val="00A84542"/>
    <w:rsid w:val="00AD03D9"/>
    <w:rsid w:val="00AE749F"/>
    <w:rsid w:val="00AF5C66"/>
    <w:rsid w:val="00B47293"/>
    <w:rsid w:val="00B52069"/>
    <w:rsid w:val="00B70FD2"/>
    <w:rsid w:val="00B76EA7"/>
    <w:rsid w:val="00B81B69"/>
    <w:rsid w:val="00B87EB3"/>
    <w:rsid w:val="00B94C25"/>
    <w:rsid w:val="00BA43E3"/>
    <w:rsid w:val="00BA743C"/>
    <w:rsid w:val="00BC2672"/>
    <w:rsid w:val="00C15BC9"/>
    <w:rsid w:val="00C35CB1"/>
    <w:rsid w:val="00C51F4E"/>
    <w:rsid w:val="00C60019"/>
    <w:rsid w:val="00CA4106"/>
    <w:rsid w:val="00CE723C"/>
    <w:rsid w:val="00D05AE3"/>
    <w:rsid w:val="00D64FB4"/>
    <w:rsid w:val="00D71C92"/>
    <w:rsid w:val="00D84790"/>
    <w:rsid w:val="00DD74A6"/>
    <w:rsid w:val="00DF6377"/>
    <w:rsid w:val="00DF6FBD"/>
    <w:rsid w:val="00E42A63"/>
    <w:rsid w:val="00E5015B"/>
    <w:rsid w:val="00E76E21"/>
    <w:rsid w:val="00E93EBB"/>
    <w:rsid w:val="00EA3D1B"/>
    <w:rsid w:val="00EB211E"/>
    <w:rsid w:val="00F06CCE"/>
    <w:rsid w:val="00F2363A"/>
    <w:rsid w:val="00F4312E"/>
    <w:rsid w:val="00F66143"/>
    <w:rsid w:val="00F71101"/>
    <w:rsid w:val="00F75F66"/>
    <w:rsid w:val="00FB6148"/>
    <w:rsid w:val="00FC69C2"/>
    <w:rsid w:val="00FD7EAD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0D5D76"/>
    <w:pPr>
      <w:keepNext/>
      <w:pageBreakBefore/>
      <w:widowControl/>
      <w:suppressAutoHyphens/>
      <w:autoSpaceDE/>
      <w:autoSpaceDN/>
      <w:adjustRightInd/>
      <w:spacing w:after="450"/>
      <w:jc w:val="center"/>
      <w:outlineLvl w:val="0"/>
    </w:pPr>
    <w:rPr>
      <w:rFonts w:ascii="Times New Roman" w:hAnsi="Times New Roman" w:cs="Times New Roman"/>
      <w:b/>
      <w:caps/>
      <w:kern w:val="28"/>
      <w:sz w:val="36"/>
      <w:szCs w:val="24"/>
    </w:rPr>
  </w:style>
  <w:style w:type="paragraph" w:styleId="2">
    <w:name w:val="heading 2"/>
    <w:basedOn w:val="a"/>
    <w:next w:val="a"/>
    <w:link w:val="20"/>
    <w:qFormat/>
    <w:rsid w:val="000D5D76"/>
    <w:pPr>
      <w:keepNext/>
      <w:widowControl/>
      <w:suppressAutoHyphens/>
      <w:autoSpaceDE/>
      <w:autoSpaceDN/>
      <w:adjustRightInd/>
      <w:spacing w:before="240" w:after="60"/>
      <w:jc w:val="center"/>
      <w:outlineLvl w:val="1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D7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4B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B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5D76"/>
    <w:rPr>
      <w:rFonts w:ascii="Times New Roman" w:eastAsia="Times New Roman" w:hAnsi="Times New Roman"/>
      <w:b/>
      <w:caps/>
      <w:kern w:val="28"/>
      <w:sz w:val="36"/>
      <w:szCs w:val="24"/>
    </w:rPr>
  </w:style>
  <w:style w:type="character" w:customStyle="1" w:styleId="20">
    <w:name w:val="Заголовок 2 Знак"/>
    <w:basedOn w:val="a0"/>
    <w:link w:val="2"/>
    <w:rsid w:val="000D5D76"/>
    <w:rPr>
      <w:rFonts w:ascii="Times New Roman" w:eastAsia="Times New Roman" w:hAnsi="Times New Roman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5D76"/>
    <w:rPr>
      <w:rFonts w:ascii="Cambria" w:eastAsia="Times New Roman" w:hAnsi="Cambria"/>
      <w:b/>
      <w:bCs/>
      <w:sz w:val="26"/>
      <w:szCs w:val="26"/>
    </w:rPr>
  </w:style>
  <w:style w:type="paragraph" w:customStyle="1" w:styleId="11">
    <w:name w:val="Стиль1"/>
    <w:basedOn w:val="a"/>
    <w:qFormat/>
    <w:rsid w:val="000D5D76"/>
    <w:pPr>
      <w:ind w:right="-1"/>
    </w:pPr>
    <w:rPr>
      <w:rFonts w:ascii="Calibri" w:hAnsi="Calibri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83BF58-9BD6-4B80-9705-706868A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Media-Works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FoxMW</dc:creator>
  <cp:lastModifiedBy>Ирина Игоревна</cp:lastModifiedBy>
  <cp:revision>6</cp:revision>
  <cp:lastPrinted>2012-12-19T03:44:00Z</cp:lastPrinted>
  <dcterms:created xsi:type="dcterms:W3CDTF">2017-06-28T18:10:00Z</dcterms:created>
  <dcterms:modified xsi:type="dcterms:W3CDTF">2018-01-25T04:39:00Z</dcterms:modified>
</cp:coreProperties>
</file>